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473D7">
      <w:pPr>
        <w:spacing w:line="720" w:lineRule="auto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教职工年度考核操作指南</w:t>
      </w:r>
    </w:p>
    <w:p w14:paraId="475CE2E9">
      <w:pPr>
        <w:numPr>
          <w:ilvl w:val="0"/>
          <w:numId w:val="1"/>
        </w:numPr>
        <w:spacing w:line="360" w:lineRule="auto"/>
      </w:pPr>
      <w:r>
        <w:rPr>
          <w:rFonts w:hint="eastAsia"/>
          <w:b/>
          <w:bCs/>
        </w:rPr>
        <w:t>打开浏览器：</w:t>
      </w:r>
      <w:r>
        <w:fldChar w:fldCharType="begin"/>
      </w:r>
      <w:r>
        <w:instrText xml:space="preserve"> HYPERLINK "http://ehr.ecnu.edu.cn" </w:instrText>
      </w:r>
      <w:r>
        <w:fldChar w:fldCharType="separate"/>
      </w:r>
      <w:r>
        <w:rPr>
          <w:rStyle w:val="7"/>
        </w:rPr>
        <w:t>http://ehr.ecnu.edu.cn</w:t>
      </w:r>
      <w:r>
        <w:rPr>
          <w:rStyle w:val="7"/>
        </w:rPr>
        <w:fldChar w:fldCharType="end"/>
      </w:r>
      <w:r>
        <w:t xml:space="preserve"> </w:t>
      </w:r>
      <w:r>
        <w:rPr>
          <w:rFonts w:hint="eastAsia"/>
          <w:b/>
          <w:bCs/>
        </w:rPr>
        <w:t>，输入账号密码进入新人事系统后，点击</w:t>
      </w:r>
    </w:p>
    <w:p w14:paraId="5179DC63">
      <w:pPr>
        <w:spacing w:line="360" w:lineRule="auto"/>
      </w:pPr>
      <w:r>
        <w:rPr>
          <w:rFonts w:hint="eastAsia"/>
          <w:b/>
          <w:bCs/>
        </w:rPr>
        <w:t>【年度考核】进入考核模块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5269230" cy="1746885"/>
            <wp:effectExtent l="9525" t="9525" r="17145" b="21590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468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B089057">
      <w:pPr>
        <w:numPr>
          <w:ilvl w:val="0"/>
          <w:numId w:val="1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填写考核表</w:t>
      </w:r>
    </w:p>
    <w:p w14:paraId="2296334C">
      <w:pPr>
        <w:spacing w:line="360" w:lineRule="auto"/>
        <w:rPr>
          <w:b/>
          <w:bCs/>
        </w:rPr>
      </w:pPr>
      <w:r>
        <w:drawing>
          <wp:inline distT="0" distB="0" distL="114300" distR="114300">
            <wp:extent cx="5266055" cy="1424305"/>
            <wp:effectExtent l="9525" t="9525" r="20320" b="1397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243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73AAE57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drawing>
          <wp:inline distT="0" distB="0" distL="114300" distR="114300">
            <wp:extent cx="5273675" cy="2816860"/>
            <wp:effectExtent l="0" t="0" r="3175" b="2540"/>
            <wp:docPr id="1" name="图片 1" descr="7f57112bbefa9a5f10f177f2642b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f57112bbefa9a5f10f177f2642bfc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F479A">
      <w:pPr>
        <w:spacing w:line="360" w:lineRule="auto"/>
        <w:rPr>
          <w:b/>
          <w:bCs/>
        </w:rPr>
      </w:pPr>
    </w:p>
    <w:p w14:paraId="13AAAC80">
      <w:pPr>
        <w:spacing w:line="360" w:lineRule="auto"/>
      </w:pPr>
      <w:r>
        <w:t>3</w:t>
      </w:r>
      <w:r>
        <w:rPr>
          <w:rFonts w:hint="eastAsia"/>
        </w:rPr>
        <w:t>、</w:t>
      </w:r>
      <w:r>
        <w:rPr>
          <w:b/>
        </w:rPr>
        <w:t>预览考核表</w:t>
      </w:r>
    </w:p>
    <w:p w14:paraId="15A85DE7">
      <w:pPr>
        <w:spacing w:line="360" w:lineRule="auto"/>
      </w:pPr>
      <w:r>
        <w:drawing>
          <wp:inline distT="0" distB="0" distL="114300" distR="114300">
            <wp:extent cx="5267325" cy="1487170"/>
            <wp:effectExtent l="9525" t="9525" r="19050" b="14605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871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727319E">
      <w:pPr>
        <w:spacing w:line="360" w:lineRule="auto"/>
      </w:pPr>
    </w:p>
    <w:p w14:paraId="35A77E46">
      <w:pPr>
        <w:spacing w:line="360" w:lineRule="auto"/>
        <w:rPr>
          <w:b/>
        </w:rPr>
      </w:pPr>
      <w:r>
        <w:rPr>
          <w:rFonts w:hint="eastAsia"/>
          <w:b/>
        </w:rPr>
        <w:t>4</w:t>
      </w:r>
      <w:r>
        <w:rPr>
          <w:b/>
        </w:rPr>
        <w:t>.打印考核表</w:t>
      </w:r>
    </w:p>
    <w:p w14:paraId="75A41147">
      <w:pPr>
        <w:spacing w:line="360" w:lineRule="auto"/>
      </w:pPr>
      <w:r>
        <w:t>点击左上角</w:t>
      </w:r>
      <w:r>
        <w:rPr>
          <w:rFonts w:hint="eastAsia"/>
        </w:rPr>
        <w:t>‘生成PDF’按钮</w:t>
      </w:r>
    </w:p>
    <w:p w14:paraId="3237C66E">
      <w:pPr>
        <w:spacing w:line="360" w:lineRule="auto"/>
        <w:rPr>
          <w:b/>
        </w:rPr>
      </w:pPr>
      <w:r>
        <w:drawing>
          <wp:inline distT="0" distB="0" distL="114300" distR="114300">
            <wp:extent cx="5123180" cy="6214110"/>
            <wp:effectExtent l="9525" t="9525" r="10795" b="1206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6214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0C44AB2">
      <w:pPr>
        <w:spacing w:line="360" w:lineRule="auto"/>
        <w:rPr>
          <w:b/>
        </w:rPr>
      </w:pPr>
      <w:r>
        <w:rPr>
          <w:b/>
        </w:rPr>
        <w:t>5</w:t>
      </w:r>
      <w:r>
        <w:rPr>
          <w:rFonts w:hint="eastAsia"/>
          <w:b/>
        </w:rPr>
        <w:t>、提交考核表</w:t>
      </w:r>
    </w:p>
    <w:p w14:paraId="25725540">
      <w:pPr>
        <w:spacing w:line="360" w:lineRule="auto"/>
      </w:pPr>
      <w:r>
        <w:drawing>
          <wp:inline distT="0" distB="0" distL="0" distR="0">
            <wp:extent cx="5274310" cy="2499995"/>
            <wp:effectExtent l="9525" t="9525" r="12065" b="17780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9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E3D2FC6">
      <w:pPr>
        <w:spacing w:line="360" w:lineRule="auto"/>
      </w:pPr>
    </w:p>
    <w:p w14:paraId="7C5E8941">
      <w:pPr>
        <w:spacing w:line="360" w:lineRule="auto"/>
        <w:jc w:val="center"/>
        <w:rPr>
          <w:b/>
          <w:bCs/>
          <w:sz w:val="32"/>
          <w:szCs w:val="32"/>
        </w:rPr>
      </w:pPr>
    </w:p>
    <w:p w14:paraId="51C48A02">
      <w:pPr>
        <w:spacing w:line="360" w:lineRule="auto"/>
        <w:jc w:val="center"/>
        <w:rPr>
          <w:b/>
          <w:bCs/>
          <w:sz w:val="32"/>
          <w:szCs w:val="32"/>
        </w:rPr>
      </w:pPr>
    </w:p>
    <w:p w14:paraId="7BEF5141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单位年度考核操作指南</w:t>
      </w:r>
    </w:p>
    <w:p w14:paraId="270D2559">
      <w:pPr>
        <w:numPr>
          <w:ilvl w:val="0"/>
          <w:numId w:val="2"/>
        </w:numPr>
        <w:spacing w:line="360" w:lineRule="auto"/>
      </w:pPr>
      <w:r>
        <w:rPr>
          <w:rFonts w:hint="eastAsia"/>
          <w:b/>
          <w:bCs/>
        </w:rPr>
        <w:t>打开浏览器：</w:t>
      </w:r>
      <w:r>
        <w:fldChar w:fldCharType="begin"/>
      </w:r>
      <w:r>
        <w:instrText xml:space="preserve"> HYPERLINK "http://ehr.ecnu.edu.cn" </w:instrText>
      </w:r>
      <w:r>
        <w:fldChar w:fldCharType="separate"/>
      </w:r>
      <w:r>
        <w:rPr>
          <w:rStyle w:val="7"/>
        </w:rPr>
        <w:t>http://ehr.ecnu.edu.cn</w:t>
      </w:r>
      <w:r>
        <w:rPr>
          <w:rStyle w:val="7"/>
        </w:rPr>
        <w:fldChar w:fldCharType="end"/>
      </w:r>
      <w:r>
        <w:t xml:space="preserve"> </w:t>
      </w:r>
      <w:r>
        <w:rPr>
          <w:rFonts w:hint="eastAsia"/>
          <w:b/>
          <w:bCs/>
        </w:rPr>
        <w:t>，输入账号密码进入新人事系统后，点击</w:t>
      </w:r>
    </w:p>
    <w:p w14:paraId="3E5E8F30">
      <w:pPr>
        <w:spacing w:line="360" w:lineRule="auto"/>
      </w:pPr>
      <w:r>
        <w:rPr>
          <w:rFonts w:hint="eastAsia"/>
          <w:b/>
          <w:bCs/>
        </w:rPr>
        <w:t>【年度考核】进入考核模块</w:t>
      </w:r>
      <w:r>
        <w:rPr>
          <w:rFonts w:hint="eastAsia"/>
        </w:rPr>
        <w:br w:type="textWrapping"/>
      </w:r>
      <w:r>
        <w:drawing>
          <wp:inline distT="0" distB="0" distL="0" distR="0">
            <wp:extent cx="5274310" cy="2448560"/>
            <wp:effectExtent l="9525" t="9525" r="12065" b="1841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CA805B2">
      <w:pPr>
        <w:numPr>
          <w:ilvl w:val="0"/>
          <w:numId w:val="3"/>
        </w:numPr>
        <w:spacing w:line="360" w:lineRule="auto"/>
        <w:rPr>
          <w:b/>
          <w:bCs/>
          <w:highlight w:val="yellow"/>
        </w:rPr>
      </w:pPr>
      <w:r>
        <w:rPr>
          <w:rFonts w:hint="eastAsia"/>
          <w:b/>
          <w:bCs/>
        </w:rPr>
        <w:t>查看并设置本单位考核人员数据：</w:t>
      </w:r>
      <w:r>
        <w:rPr>
          <w:rFonts w:hint="eastAsia"/>
          <w:b/>
          <w:bCs/>
          <w:highlight w:val="yellow"/>
        </w:rPr>
        <w:t>【设置师德考核结果】和【设置年度考核结果】</w:t>
      </w:r>
    </w:p>
    <w:p w14:paraId="7EE404CE">
      <w:pPr>
        <w:spacing w:line="360" w:lineRule="auto"/>
        <w:rPr>
          <w:b/>
          <w:bCs/>
          <w:highlight w:val="red"/>
        </w:rPr>
      </w:pPr>
      <w:r>
        <w:rPr>
          <w:rFonts w:hint="eastAsia"/>
          <w:b/>
          <w:bCs/>
          <w:highlight w:val="red"/>
        </w:rPr>
        <w:t>1）、师德考核、年度考核结果均填写(师德为合格、年度考核为优秀或合格)，备注及不参加考核原因可以不填写提交</w:t>
      </w:r>
    </w:p>
    <w:p w14:paraId="0C995870">
      <w:pPr>
        <w:spacing w:line="360" w:lineRule="auto"/>
        <w:rPr>
          <w:b/>
          <w:bCs/>
          <w:highlight w:val="red"/>
        </w:rPr>
      </w:pPr>
      <w:r>
        <w:rPr>
          <w:rFonts w:hint="eastAsia"/>
          <w:b/>
          <w:bCs/>
          <w:highlight w:val="red"/>
        </w:rPr>
        <w:t>2）、师德考核、年度考核结果均未填写或年度考核为不考核，不参加考核原因必须填写，否则不能提交</w:t>
      </w:r>
    </w:p>
    <w:p w14:paraId="3D76E19D">
      <w:pPr>
        <w:spacing w:line="360" w:lineRule="auto"/>
        <w:rPr>
          <w:b/>
          <w:bCs/>
          <w:highlight w:val="red"/>
        </w:rPr>
      </w:pPr>
      <w:r>
        <w:rPr>
          <w:rFonts w:hint="eastAsia"/>
          <w:b/>
          <w:bCs/>
          <w:highlight w:val="red"/>
        </w:rPr>
        <w:t>3）、师德为不合格或者年度考核结果为不合格或基本合格，必须添加不合格情况说明，否则不能提交</w:t>
      </w:r>
    </w:p>
    <w:p w14:paraId="4BA990CC">
      <w:pPr>
        <w:spacing w:line="360" w:lineRule="auto"/>
      </w:pPr>
      <w:r>
        <w:drawing>
          <wp:inline distT="0" distB="0" distL="0" distR="0">
            <wp:extent cx="5274310" cy="2567940"/>
            <wp:effectExtent l="9525" t="9525" r="12065" b="1333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9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5268595" cy="3269615"/>
            <wp:effectExtent l="9525" t="9525" r="17780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696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DCB43C3">
      <w:pPr>
        <w:spacing w:line="360" w:lineRule="auto"/>
      </w:pPr>
      <w:r>
        <w:drawing>
          <wp:inline distT="0" distB="0" distL="0" distR="0">
            <wp:extent cx="5274310" cy="2740025"/>
            <wp:effectExtent l="0" t="0" r="2540" b="3175"/>
            <wp:docPr id="1518816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81638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6599F">
      <w:pPr>
        <w:spacing w:line="360" w:lineRule="auto"/>
      </w:pPr>
      <w:r>
        <w:drawing>
          <wp:inline distT="0" distB="0" distL="0" distR="0">
            <wp:extent cx="5274310" cy="903605"/>
            <wp:effectExtent l="0" t="0" r="2540" b="0"/>
            <wp:docPr id="7504412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44126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B3F61">
      <w:pPr>
        <w:spacing w:line="360" w:lineRule="auto"/>
      </w:pPr>
      <w:r>
        <w:drawing>
          <wp:inline distT="0" distB="0" distL="0" distR="0">
            <wp:extent cx="5274310" cy="2830830"/>
            <wp:effectExtent l="0" t="0" r="2540" b="7620"/>
            <wp:docPr id="1280567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56771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4AF10">
      <w:pPr>
        <w:spacing w:line="360" w:lineRule="auto"/>
      </w:pPr>
    </w:p>
    <w:p w14:paraId="715CC131">
      <w:pPr>
        <w:spacing w:line="360" w:lineRule="auto"/>
        <w:rPr>
          <w:b/>
        </w:rPr>
      </w:pPr>
      <w:r>
        <w:rPr>
          <w:rFonts w:hint="eastAsia"/>
        </w:rPr>
        <w:t>3</w:t>
      </w:r>
      <w:r>
        <w:t>.</w:t>
      </w:r>
      <w:r>
        <w:rPr>
          <w:b/>
        </w:rPr>
        <w:t>提交考核结果</w:t>
      </w:r>
    </w:p>
    <w:p w14:paraId="0E6C607A">
      <w:pPr>
        <w:spacing w:line="360" w:lineRule="auto"/>
      </w:pPr>
      <w:r>
        <w:drawing>
          <wp:inline distT="0" distB="0" distL="0" distR="0">
            <wp:extent cx="5274310" cy="2467610"/>
            <wp:effectExtent l="9525" t="9525" r="12065" b="1206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76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EBDDC8B">
      <w:pPr>
        <w:spacing w:line="360" w:lineRule="auto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点击‘预览考核表’按钮，查看个人年度考核总结表</w:t>
      </w:r>
    </w:p>
    <w:p w14:paraId="04C2B17E">
      <w:pPr>
        <w:spacing w:line="360" w:lineRule="auto"/>
      </w:pPr>
      <w:r>
        <w:drawing>
          <wp:inline distT="0" distB="0" distL="0" distR="0">
            <wp:extent cx="5274310" cy="2512060"/>
            <wp:effectExtent l="9525" t="9525" r="12065" b="1841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20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C1FDEF4">
      <w:pPr>
        <w:spacing w:line="360" w:lineRule="auto"/>
      </w:pPr>
      <w:r>
        <w:t>预览界面点击</w:t>
      </w:r>
      <w:r>
        <w:rPr>
          <w:rFonts w:hint="eastAsia"/>
        </w:rPr>
        <w:t>‘生成PDF’，下载预览表</w:t>
      </w:r>
    </w:p>
    <w:p w14:paraId="2DB9089D">
      <w:pPr>
        <w:spacing w:line="360" w:lineRule="auto"/>
      </w:pPr>
      <w:r>
        <w:drawing>
          <wp:inline distT="0" distB="0" distL="0" distR="0">
            <wp:extent cx="5274310" cy="7265670"/>
            <wp:effectExtent l="0" t="0" r="2540" b="0"/>
            <wp:docPr id="17219550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955034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C3DF0">
      <w:pPr>
        <w:spacing w:line="360" w:lineRule="auto"/>
      </w:pPr>
      <w:r>
        <w:t>5.</w:t>
      </w:r>
      <w:r>
        <w:rPr>
          <w:rFonts w:hint="eastAsia"/>
        </w:rPr>
        <w:t>点击‘预览考核表’按钮，查看个人年度考核登记表（可多选批量打印）</w:t>
      </w:r>
    </w:p>
    <w:p w14:paraId="5530DDED">
      <w:pPr>
        <w:spacing w:line="360" w:lineRule="auto"/>
      </w:pPr>
      <w:r>
        <w:drawing>
          <wp:inline distT="0" distB="0" distL="114300" distR="114300">
            <wp:extent cx="5269865" cy="2196465"/>
            <wp:effectExtent l="9525" t="9525" r="16510" b="1651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96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EBEC0B6">
      <w:pPr>
        <w:spacing w:line="360" w:lineRule="auto"/>
      </w:pPr>
      <w:r>
        <w:t>点击</w:t>
      </w:r>
      <w:r>
        <w:rPr>
          <w:rFonts w:hint="eastAsia"/>
        </w:rPr>
        <w:t>‘生成PDF’或者‘生成excel’下载汇总表</w:t>
      </w:r>
    </w:p>
    <w:p w14:paraId="06F3EA60">
      <w:pPr>
        <w:spacing w:line="360" w:lineRule="auto"/>
      </w:pPr>
      <w:r>
        <w:drawing>
          <wp:inline distT="0" distB="0" distL="0" distR="0">
            <wp:extent cx="5274310" cy="5419090"/>
            <wp:effectExtent l="0" t="0" r="2540" b="0"/>
            <wp:docPr id="10369212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21267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354D40"/>
    <w:multiLevelType w:val="singleLevel"/>
    <w:tmpl w:val="F3354D4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CB1845B"/>
    <w:multiLevelType w:val="singleLevel"/>
    <w:tmpl w:val="3CB1845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A291AF5"/>
    <w:multiLevelType w:val="singleLevel"/>
    <w:tmpl w:val="5A291AF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kYTU0NDJjNGJkZjE3YmM3ZTk0ZDY1N2JiZDJiZWMifQ=="/>
  </w:docVars>
  <w:rsids>
    <w:rsidRoot w:val="00E262D3"/>
    <w:rsid w:val="00047BF6"/>
    <w:rsid w:val="00083B40"/>
    <w:rsid w:val="005423BD"/>
    <w:rsid w:val="00572468"/>
    <w:rsid w:val="00615A47"/>
    <w:rsid w:val="00760104"/>
    <w:rsid w:val="0086143A"/>
    <w:rsid w:val="00865B06"/>
    <w:rsid w:val="00903C64"/>
    <w:rsid w:val="00A14FC1"/>
    <w:rsid w:val="00AC3750"/>
    <w:rsid w:val="00D5708B"/>
    <w:rsid w:val="00E262D3"/>
    <w:rsid w:val="00E357BB"/>
    <w:rsid w:val="00F01682"/>
    <w:rsid w:val="02797A61"/>
    <w:rsid w:val="099C263F"/>
    <w:rsid w:val="143525F1"/>
    <w:rsid w:val="14D905FD"/>
    <w:rsid w:val="150F7625"/>
    <w:rsid w:val="169462FF"/>
    <w:rsid w:val="1E356AD6"/>
    <w:rsid w:val="2CA16C95"/>
    <w:rsid w:val="2D2B723D"/>
    <w:rsid w:val="2E1F51D1"/>
    <w:rsid w:val="3C03778F"/>
    <w:rsid w:val="451B7937"/>
    <w:rsid w:val="463D71A9"/>
    <w:rsid w:val="65F743F6"/>
    <w:rsid w:val="66712AD2"/>
    <w:rsid w:val="71A435CD"/>
    <w:rsid w:val="755165EA"/>
    <w:rsid w:val="76AF0B26"/>
    <w:rsid w:val="7DEC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0A78ED-8958-4BBB-873E-E2F0C5745C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412</Words>
  <Characters>468</Characters>
  <Lines>4</Lines>
  <Paragraphs>1</Paragraphs>
  <TotalTime>16</TotalTime>
  <ScaleCrop>false</ScaleCrop>
  <LinksUpToDate>false</LinksUpToDate>
  <CharactersWithSpaces>470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2024-12-13T08:31:00Z</dcterms:created>
  <dc:creator>Lenovo</dc:creator>
  <cp:lastModifiedBy>乖乖咘乖乖</cp:lastModifiedBy>
  <dcterms:modified xsi:type="dcterms:W3CDTF">2024-12-16T02:30:46Z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B5F1A29D326B4D9683BCEA37B0C2829A_13</vt:lpwstr>
  </property>
</Properties>
</file>